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6D8" w:rsidRDefault="000916D8">
      <w:pPr>
        <w:pStyle w:val="ConsPlusTitle"/>
        <w:jc w:val="center"/>
      </w:pPr>
      <w:r>
        <w:t>АДМИНИСТРАЦИЯ ГОРОДА ПЕРМИ</w:t>
      </w:r>
    </w:p>
    <w:p w:rsidR="000916D8" w:rsidRDefault="000916D8">
      <w:pPr>
        <w:pStyle w:val="ConsPlusTitle"/>
        <w:jc w:val="center"/>
      </w:pPr>
    </w:p>
    <w:p w:rsidR="000916D8" w:rsidRDefault="000916D8">
      <w:pPr>
        <w:pStyle w:val="ConsPlusTitle"/>
        <w:jc w:val="center"/>
      </w:pPr>
      <w:r>
        <w:t>ПОСТАНОВЛЕНИЕ</w:t>
      </w:r>
    </w:p>
    <w:p w:rsidR="000916D8" w:rsidRDefault="000916D8">
      <w:pPr>
        <w:pStyle w:val="ConsPlusTitle"/>
        <w:jc w:val="center"/>
      </w:pPr>
      <w:r>
        <w:t>от 13 июля 2020 г. N 607</w:t>
      </w:r>
    </w:p>
    <w:p w:rsidR="000916D8" w:rsidRDefault="000916D8">
      <w:pPr>
        <w:pStyle w:val="ConsPlusTitle"/>
        <w:jc w:val="center"/>
      </w:pPr>
    </w:p>
    <w:p w:rsidR="000916D8" w:rsidRDefault="000916D8">
      <w:pPr>
        <w:pStyle w:val="ConsPlusTitle"/>
        <w:jc w:val="center"/>
      </w:pPr>
      <w:r>
        <w:t>О ПРЕДОСТАВЛЕНИИ ЗАРЕГИСТРИРОВАННЫМ КАНДИДАТАМ, ИХ</w:t>
      </w:r>
    </w:p>
    <w:p w:rsidR="000916D8" w:rsidRDefault="000916D8">
      <w:pPr>
        <w:pStyle w:val="ConsPlusTitle"/>
        <w:jc w:val="center"/>
      </w:pPr>
      <w:r>
        <w:t>ДОВЕРЕННЫМ ЛИЦАМ, ПРЕДСТАВИТЕЛЯМ ИЗБИРАТЕЛЬНЫХ ОБЪЕДИНЕНИЙ,</w:t>
      </w:r>
    </w:p>
    <w:p w:rsidR="000916D8" w:rsidRDefault="000916D8">
      <w:pPr>
        <w:pStyle w:val="ConsPlusTitle"/>
        <w:jc w:val="center"/>
      </w:pPr>
      <w:proofErr w:type="gramStart"/>
      <w:r>
        <w:t>ВЫДВИНУВШИМ</w:t>
      </w:r>
      <w:proofErr w:type="gramEnd"/>
      <w:r>
        <w:t xml:space="preserve"> ЗАРЕГИСТРИРОВАННОГО КАНДИДАТА, ПОМЕЩЕНИЙ</w:t>
      </w:r>
    </w:p>
    <w:p w:rsidR="000916D8" w:rsidRDefault="000916D8">
      <w:pPr>
        <w:pStyle w:val="ConsPlusTitle"/>
        <w:jc w:val="center"/>
      </w:pPr>
      <w:r>
        <w:t>ДЛЯ ПРОВЕДЕНИЯ ВСТРЕЧ С ИЗБИРАТЕЛЯМИ НА ДОСРОЧНЫХ ВЫБОРАХ</w:t>
      </w:r>
    </w:p>
    <w:p w:rsidR="000916D8" w:rsidRDefault="000916D8">
      <w:pPr>
        <w:pStyle w:val="ConsPlusTitle"/>
        <w:jc w:val="center"/>
      </w:pPr>
      <w:r>
        <w:t>ГУБЕРНАТОРА ПЕРМСКОГО КРАЯ</w:t>
      </w:r>
    </w:p>
    <w:p w:rsidR="000916D8" w:rsidRDefault="000916D8">
      <w:pPr>
        <w:pStyle w:val="ConsPlusNormal"/>
        <w:jc w:val="both"/>
      </w:pPr>
    </w:p>
    <w:p w:rsidR="000916D8" w:rsidRDefault="000916D8">
      <w:pPr>
        <w:pStyle w:val="ConsPlusNormal"/>
        <w:ind w:firstLine="540"/>
        <w:jc w:val="both"/>
      </w:pPr>
      <w:r>
        <w:t xml:space="preserve">В соответствии со </w:t>
      </w:r>
      <w:hyperlink r:id="rId5" w:history="1">
        <w:r>
          <w:rPr>
            <w:color w:val="0000FF"/>
          </w:rPr>
          <w:t>статьей 53</w:t>
        </w:r>
      </w:hyperlink>
      <w:r>
        <w:t xml:space="preserve"> Федерального закона от 12 июня 2002 г. N 67-ФЗ "Об основных гарантиях избирательных прав и права на участие в референдуме граждан Российской Федерации", </w:t>
      </w:r>
      <w:hyperlink r:id="rId6" w:history="1">
        <w:r>
          <w:rPr>
            <w:color w:val="0000FF"/>
          </w:rPr>
          <w:t>статьей 45</w:t>
        </w:r>
      </w:hyperlink>
      <w:r>
        <w:t xml:space="preserve"> Закона Пермского края от 28 июня 2012 г. N 68-ПК "О выборах губернатора Пермского края" администрация города Перми постановляет:</w:t>
      </w:r>
    </w:p>
    <w:p w:rsidR="000916D8" w:rsidRDefault="000916D8">
      <w:pPr>
        <w:pStyle w:val="ConsPlusNormal"/>
        <w:jc w:val="both"/>
      </w:pPr>
    </w:p>
    <w:p w:rsidR="000916D8" w:rsidRDefault="000916D8">
      <w:pPr>
        <w:pStyle w:val="ConsPlusNormal"/>
        <w:ind w:firstLine="540"/>
        <w:jc w:val="both"/>
      </w:pPr>
      <w:r>
        <w:t>1. Утвердить прилагаемый перечень помещений, предоставляемых зарегистрированным кандидатам, их доверенным лицам, представителям избирательных объединений, выдвинувшим зарегистрированного кандидата, для проведения встреч с избирателями на досрочных выборах губернатора Пермского края (далее - перечень помещений).</w:t>
      </w:r>
    </w:p>
    <w:p w:rsidR="000916D8" w:rsidRDefault="000916D8">
      <w:pPr>
        <w:pStyle w:val="ConsPlusNormal"/>
        <w:spacing w:before="220"/>
        <w:ind w:firstLine="540"/>
        <w:jc w:val="both"/>
      </w:pPr>
      <w:r>
        <w:t>2. Направить перечень помещений в Избирательную комиссию Пермского края, территориальные избирательные комиссии Дзержинского, Индустриального, Кировского, Ленинского, Мотовилихинского, Орджоникидзевского, Свердловского районов города Перми.</w:t>
      </w:r>
    </w:p>
    <w:p w:rsidR="000916D8" w:rsidRDefault="000916D8">
      <w:pPr>
        <w:pStyle w:val="ConsPlusNormal"/>
        <w:spacing w:before="220"/>
        <w:ind w:firstLine="540"/>
        <w:jc w:val="both"/>
      </w:pPr>
      <w:r>
        <w:t>3. Руководителям территориальных органов администрации города Перми организовать рассмотрение заявок на выделение помещений для проведения встреч с избирателями и обеспечить предоставление помещений зарегистрированным кандидатам, их доверенным лицам, представителям избирательных объединений, выдвинувшим зарегистрированного кандидата, в соответствии с действующим законодательством.</w:t>
      </w:r>
    </w:p>
    <w:p w:rsidR="000916D8" w:rsidRDefault="000916D8">
      <w:pPr>
        <w:pStyle w:val="ConsPlusNormal"/>
        <w:spacing w:before="220"/>
        <w:ind w:firstLine="540"/>
        <w:jc w:val="both"/>
      </w:pPr>
      <w:r>
        <w:t>4. Настоящее Постановление вступает в силу со дня подписания.</w:t>
      </w:r>
    </w:p>
    <w:p w:rsidR="000916D8" w:rsidRDefault="000916D8">
      <w:pPr>
        <w:pStyle w:val="ConsPlusNormal"/>
        <w:spacing w:before="220"/>
        <w:ind w:firstLine="540"/>
        <w:jc w:val="both"/>
      </w:pPr>
      <w:r>
        <w:t>5. Управлению по общим вопросам администрации города Перми обеспечить опубликование настоящего Постановления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0916D8" w:rsidRDefault="000916D8">
      <w:pPr>
        <w:pStyle w:val="ConsPlusNormal"/>
        <w:spacing w:before="220"/>
        <w:ind w:firstLine="540"/>
        <w:jc w:val="both"/>
      </w:pPr>
      <w:r>
        <w:t>6. Информационно-аналитическому управлению администрации города Перми обеспечить опубликование (обнародование) настоящего Постановления на официальном сайте муниципального образования город Пермь в информационно-телекоммуникационной сети Интернет.</w:t>
      </w:r>
    </w:p>
    <w:p w:rsidR="000916D8" w:rsidRDefault="000916D8">
      <w:pPr>
        <w:pStyle w:val="ConsPlusNormal"/>
        <w:spacing w:before="220"/>
        <w:ind w:firstLine="540"/>
        <w:jc w:val="both"/>
      </w:pPr>
      <w:r>
        <w:t xml:space="preserve">7.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руководителя аппарата администрации города Перми Ивашкину С.И.</w:t>
      </w:r>
    </w:p>
    <w:p w:rsidR="000916D8" w:rsidRDefault="000916D8">
      <w:pPr>
        <w:pStyle w:val="ConsPlusNormal"/>
        <w:jc w:val="both"/>
      </w:pPr>
    </w:p>
    <w:p w:rsidR="000916D8" w:rsidRDefault="000916D8">
      <w:pPr>
        <w:pStyle w:val="ConsPlusNormal"/>
        <w:jc w:val="right"/>
      </w:pPr>
      <w:r>
        <w:t>Глава города Перми</w:t>
      </w:r>
    </w:p>
    <w:p w:rsidR="000916D8" w:rsidRDefault="000916D8">
      <w:pPr>
        <w:pStyle w:val="ConsPlusNormal"/>
        <w:jc w:val="right"/>
      </w:pPr>
      <w:r>
        <w:t>Д.И.САМОЙЛОВ</w:t>
      </w:r>
    </w:p>
    <w:p w:rsidR="000916D8" w:rsidRDefault="000916D8">
      <w:pPr>
        <w:pStyle w:val="ConsPlusNormal"/>
        <w:jc w:val="both"/>
      </w:pPr>
    </w:p>
    <w:p w:rsidR="000916D8" w:rsidRDefault="000916D8">
      <w:pPr>
        <w:pStyle w:val="ConsPlusNormal"/>
        <w:jc w:val="both"/>
      </w:pPr>
    </w:p>
    <w:p w:rsidR="000916D8" w:rsidRDefault="000916D8">
      <w:pPr>
        <w:pStyle w:val="ConsPlusNormal"/>
        <w:jc w:val="both"/>
      </w:pPr>
    </w:p>
    <w:p w:rsidR="000916D8" w:rsidRDefault="000916D8">
      <w:pPr>
        <w:pStyle w:val="ConsPlusNormal"/>
        <w:jc w:val="both"/>
      </w:pPr>
    </w:p>
    <w:p w:rsidR="009D360D" w:rsidRDefault="009D360D">
      <w:pPr>
        <w:pStyle w:val="ConsPlusNormal"/>
        <w:jc w:val="both"/>
      </w:pPr>
    </w:p>
    <w:p w:rsidR="009D360D" w:rsidRDefault="009D360D">
      <w:pPr>
        <w:pStyle w:val="ConsPlusNormal"/>
        <w:jc w:val="both"/>
      </w:pPr>
    </w:p>
    <w:p w:rsidR="000916D8" w:rsidRDefault="000916D8">
      <w:pPr>
        <w:pStyle w:val="ConsPlusNormal"/>
        <w:jc w:val="both"/>
      </w:pPr>
    </w:p>
    <w:p w:rsidR="000916D8" w:rsidRDefault="000916D8">
      <w:pPr>
        <w:pStyle w:val="ConsPlusNormal"/>
        <w:jc w:val="right"/>
      </w:pPr>
      <w:r>
        <w:lastRenderedPageBreak/>
        <w:t>УТВЕРЖДЕН</w:t>
      </w:r>
    </w:p>
    <w:p w:rsidR="000916D8" w:rsidRDefault="000916D8">
      <w:pPr>
        <w:pStyle w:val="ConsPlusNormal"/>
        <w:jc w:val="right"/>
      </w:pPr>
      <w:r>
        <w:t>Постановлением</w:t>
      </w:r>
    </w:p>
    <w:p w:rsidR="000916D8" w:rsidRDefault="000916D8">
      <w:pPr>
        <w:pStyle w:val="ConsPlusNormal"/>
        <w:jc w:val="right"/>
      </w:pPr>
      <w:r>
        <w:t>администрации города Перми</w:t>
      </w:r>
    </w:p>
    <w:p w:rsidR="000916D8" w:rsidRDefault="000916D8">
      <w:pPr>
        <w:pStyle w:val="ConsPlusNormal"/>
        <w:jc w:val="right"/>
      </w:pPr>
      <w:r>
        <w:t>от 13.07.2020 N 607</w:t>
      </w:r>
    </w:p>
    <w:p w:rsidR="000916D8" w:rsidRDefault="000916D8">
      <w:pPr>
        <w:pStyle w:val="ConsPlusNormal"/>
        <w:jc w:val="both"/>
      </w:pPr>
    </w:p>
    <w:p w:rsidR="000916D8" w:rsidRDefault="000916D8">
      <w:pPr>
        <w:pStyle w:val="ConsPlusNormal"/>
        <w:jc w:val="center"/>
      </w:pPr>
      <w:r>
        <w:t>ПЕРЕЧЕНЬ</w:t>
      </w:r>
    </w:p>
    <w:p w:rsidR="000916D8" w:rsidRDefault="000916D8">
      <w:pPr>
        <w:pStyle w:val="ConsPlusNormal"/>
        <w:jc w:val="center"/>
      </w:pPr>
      <w:r>
        <w:t>ПОМЕЩЕНИЙ, ПРЕДОСТАВЛЯЕМЫХ ЗАРЕГИСТРИРОВАННЫМ КАНДИДАТАМ, ИХ</w:t>
      </w:r>
    </w:p>
    <w:p w:rsidR="000916D8" w:rsidRDefault="000916D8">
      <w:pPr>
        <w:pStyle w:val="ConsPlusNormal"/>
        <w:jc w:val="center"/>
      </w:pPr>
      <w:r>
        <w:t>ДОВЕРЕННЫМ ЛИЦАМ, ПРЕДСТАВИТЕЛЯМ ИЗБИРАТЕЛЬНЫХ ОБЪЕДИНЕНИЙ,</w:t>
      </w:r>
    </w:p>
    <w:p w:rsidR="000916D8" w:rsidRDefault="000916D8">
      <w:pPr>
        <w:pStyle w:val="ConsPlusNormal"/>
        <w:jc w:val="center"/>
      </w:pPr>
      <w:proofErr w:type="gramStart"/>
      <w:r>
        <w:t>ВЫДВИНУВШИМ</w:t>
      </w:r>
      <w:proofErr w:type="gramEnd"/>
      <w:r>
        <w:t xml:space="preserve"> ЗАРЕГИСТРИРОВАННОГО КАНДИДАТА, ПОМЕЩЕНИЙ</w:t>
      </w:r>
    </w:p>
    <w:p w:rsidR="000916D8" w:rsidRDefault="000916D8">
      <w:pPr>
        <w:pStyle w:val="ConsPlusNormal"/>
        <w:jc w:val="center"/>
      </w:pPr>
      <w:r>
        <w:t>ДЛЯ ПРОВЕДЕНИЯ ВСТРЕЧ С ИЗБИРАТЕЛЯМИ НА ДОСРОЧНЫХ ВЫБОРАХ</w:t>
      </w:r>
    </w:p>
    <w:p w:rsidR="000916D8" w:rsidRDefault="000916D8">
      <w:pPr>
        <w:pStyle w:val="ConsPlusNormal"/>
        <w:jc w:val="center"/>
      </w:pPr>
      <w:r>
        <w:t>ГУБЕРНАТОРА ПЕРМСКОГО КРАЯ</w:t>
      </w:r>
    </w:p>
    <w:p w:rsidR="000916D8" w:rsidRDefault="000916D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"/>
        <w:gridCol w:w="1819"/>
        <w:gridCol w:w="3019"/>
        <w:gridCol w:w="1879"/>
        <w:gridCol w:w="1909"/>
      </w:tblGrid>
      <w:tr w:rsidR="000916D8">
        <w:tc>
          <w:tcPr>
            <w:tcW w:w="364" w:type="dxa"/>
          </w:tcPr>
          <w:p w:rsidR="000916D8" w:rsidRDefault="000916D8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1819" w:type="dxa"/>
          </w:tcPr>
          <w:p w:rsidR="000916D8" w:rsidRDefault="000916D8">
            <w:pPr>
              <w:pStyle w:val="ConsPlusNormal"/>
              <w:jc w:val="center"/>
            </w:pPr>
            <w:r>
              <w:t>Адрес помещения</w:t>
            </w:r>
          </w:p>
        </w:tc>
        <w:tc>
          <w:tcPr>
            <w:tcW w:w="3019" w:type="dxa"/>
          </w:tcPr>
          <w:p w:rsidR="000916D8" w:rsidRDefault="000916D8">
            <w:pPr>
              <w:pStyle w:val="ConsPlusNormal"/>
              <w:jc w:val="center"/>
            </w:pPr>
            <w:r>
              <w:t>Организация, учреждение</w:t>
            </w:r>
          </w:p>
        </w:tc>
        <w:tc>
          <w:tcPr>
            <w:tcW w:w="1879" w:type="dxa"/>
          </w:tcPr>
          <w:p w:rsidR="000916D8" w:rsidRDefault="000916D8">
            <w:pPr>
              <w:pStyle w:val="ConsPlusNormal"/>
              <w:jc w:val="center"/>
            </w:pPr>
            <w:r>
              <w:t>Форма собственности (муниципальная, государственная)</w:t>
            </w:r>
          </w:p>
        </w:tc>
        <w:tc>
          <w:tcPr>
            <w:tcW w:w="1909" w:type="dxa"/>
          </w:tcPr>
          <w:p w:rsidR="000916D8" w:rsidRDefault="000916D8">
            <w:pPr>
              <w:pStyle w:val="ConsPlusNormal"/>
              <w:jc w:val="center"/>
            </w:pPr>
            <w:r>
              <w:t>Руководитель учреждения, организации, номер телефона</w:t>
            </w:r>
          </w:p>
        </w:tc>
      </w:tr>
      <w:tr w:rsidR="000916D8">
        <w:tc>
          <w:tcPr>
            <w:tcW w:w="364" w:type="dxa"/>
          </w:tcPr>
          <w:p w:rsidR="000916D8" w:rsidRDefault="000916D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0916D8" w:rsidRDefault="000916D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19" w:type="dxa"/>
          </w:tcPr>
          <w:p w:rsidR="000916D8" w:rsidRDefault="000916D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79" w:type="dxa"/>
          </w:tcPr>
          <w:p w:rsidR="000916D8" w:rsidRDefault="000916D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09" w:type="dxa"/>
          </w:tcPr>
          <w:p w:rsidR="000916D8" w:rsidRDefault="000916D8">
            <w:pPr>
              <w:pStyle w:val="ConsPlusNormal"/>
              <w:jc w:val="center"/>
            </w:pPr>
            <w:r>
              <w:t>5</w:t>
            </w:r>
          </w:p>
        </w:tc>
      </w:tr>
      <w:tr w:rsidR="000916D8">
        <w:tc>
          <w:tcPr>
            <w:tcW w:w="8990" w:type="dxa"/>
            <w:gridSpan w:val="5"/>
          </w:tcPr>
          <w:p w:rsidR="000916D8" w:rsidRDefault="000916D8">
            <w:pPr>
              <w:pStyle w:val="ConsPlusNormal"/>
              <w:jc w:val="center"/>
            </w:pPr>
            <w:r>
              <w:t>Мотовилихинский район</w:t>
            </w:r>
          </w:p>
        </w:tc>
      </w:tr>
      <w:tr w:rsidR="000916D8">
        <w:tc>
          <w:tcPr>
            <w:tcW w:w="364" w:type="dxa"/>
          </w:tcPr>
          <w:p w:rsidR="000916D8" w:rsidRDefault="000916D8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819" w:type="dxa"/>
          </w:tcPr>
          <w:p w:rsidR="000916D8" w:rsidRDefault="000916D8">
            <w:pPr>
              <w:pStyle w:val="ConsPlusNormal"/>
            </w:pPr>
            <w:r>
              <w:t>Бульвар Гагарина, д. 19</w:t>
            </w:r>
          </w:p>
        </w:tc>
        <w:tc>
          <w:tcPr>
            <w:tcW w:w="3019" w:type="dxa"/>
          </w:tcPr>
          <w:p w:rsidR="000916D8" w:rsidRDefault="000916D8">
            <w:pPr>
              <w:pStyle w:val="ConsPlusNormal"/>
              <w:jc w:val="center"/>
            </w:pPr>
            <w:r>
              <w:t>Помещение территориального общественного самоуправления (далее - ТОС) "Цирк" Мотовилихинского района г. Перми</w:t>
            </w:r>
          </w:p>
        </w:tc>
        <w:tc>
          <w:tcPr>
            <w:tcW w:w="1879" w:type="dxa"/>
          </w:tcPr>
          <w:p w:rsidR="000916D8" w:rsidRDefault="000916D8">
            <w:pPr>
              <w:pStyle w:val="ConsPlusNormal"/>
              <w:jc w:val="center"/>
            </w:pPr>
            <w:r>
              <w:t>муниципальная</w:t>
            </w:r>
          </w:p>
        </w:tc>
        <w:tc>
          <w:tcPr>
            <w:tcW w:w="1909" w:type="dxa"/>
          </w:tcPr>
          <w:p w:rsidR="000916D8" w:rsidRDefault="000916D8">
            <w:pPr>
              <w:pStyle w:val="ConsPlusNormal"/>
              <w:jc w:val="center"/>
            </w:pPr>
            <w:r>
              <w:t>Берестовая</w:t>
            </w:r>
          </w:p>
          <w:p w:rsidR="000916D8" w:rsidRDefault="000916D8">
            <w:pPr>
              <w:pStyle w:val="ConsPlusNormal"/>
              <w:jc w:val="center"/>
            </w:pPr>
            <w:r>
              <w:t>Любовь Яковлевна,</w:t>
            </w:r>
          </w:p>
          <w:p w:rsidR="000916D8" w:rsidRDefault="000916D8">
            <w:pPr>
              <w:pStyle w:val="ConsPlusNormal"/>
              <w:jc w:val="center"/>
            </w:pPr>
            <w:r>
              <w:t>8-950-447-72-52</w:t>
            </w:r>
          </w:p>
        </w:tc>
      </w:tr>
      <w:tr w:rsidR="000916D8">
        <w:tc>
          <w:tcPr>
            <w:tcW w:w="364" w:type="dxa"/>
          </w:tcPr>
          <w:p w:rsidR="000916D8" w:rsidRDefault="000916D8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1819" w:type="dxa"/>
          </w:tcPr>
          <w:p w:rsidR="000916D8" w:rsidRDefault="000916D8">
            <w:pPr>
              <w:pStyle w:val="ConsPlusNormal"/>
            </w:pPr>
            <w:r>
              <w:t>Ул. КИМ, д. 72</w:t>
            </w:r>
          </w:p>
        </w:tc>
        <w:tc>
          <w:tcPr>
            <w:tcW w:w="3019" w:type="dxa"/>
          </w:tcPr>
          <w:p w:rsidR="000916D8" w:rsidRDefault="000916D8">
            <w:pPr>
              <w:pStyle w:val="ConsPlusNormal"/>
              <w:jc w:val="center"/>
            </w:pPr>
            <w:r>
              <w:t>Помещение ТОС "Рабочий поселок" Мотовилихинского района г. Перми</w:t>
            </w:r>
          </w:p>
        </w:tc>
        <w:tc>
          <w:tcPr>
            <w:tcW w:w="1879" w:type="dxa"/>
          </w:tcPr>
          <w:p w:rsidR="000916D8" w:rsidRDefault="000916D8">
            <w:pPr>
              <w:pStyle w:val="ConsPlusNormal"/>
              <w:jc w:val="center"/>
            </w:pPr>
            <w:r>
              <w:t>муниципальная</w:t>
            </w:r>
          </w:p>
        </w:tc>
        <w:tc>
          <w:tcPr>
            <w:tcW w:w="1909" w:type="dxa"/>
          </w:tcPr>
          <w:p w:rsidR="000916D8" w:rsidRDefault="000916D8">
            <w:pPr>
              <w:pStyle w:val="ConsPlusNormal"/>
              <w:jc w:val="center"/>
            </w:pPr>
            <w:proofErr w:type="spellStart"/>
            <w:r>
              <w:t>Корягина</w:t>
            </w:r>
            <w:proofErr w:type="spellEnd"/>
          </w:p>
          <w:p w:rsidR="000916D8" w:rsidRDefault="000916D8">
            <w:pPr>
              <w:pStyle w:val="ConsPlusNormal"/>
              <w:jc w:val="center"/>
            </w:pPr>
            <w:r>
              <w:t>Елена Павловна,</w:t>
            </w:r>
          </w:p>
          <w:p w:rsidR="000916D8" w:rsidRDefault="000916D8">
            <w:pPr>
              <w:pStyle w:val="ConsPlusNormal"/>
              <w:jc w:val="center"/>
            </w:pPr>
            <w:r>
              <w:t>8-992-203-44-04</w:t>
            </w:r>
          </w:p>
        </w:tc>
      </w:tr>
      <w:tr w:rsidR="000916D8">
        <w:tc>
          <w:tcPr>
            <w:tcW w:w="364" w:type="dxa"/>
          </w:tcPr>
          <w:p w:rsidR="000916D8" w:rsidRDefault="000916D8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1819" w:type="dxa"/>
          </w:tcPr>
          <w:p w:rsidR="000916D8" w:rsidRDefault="000916D8">
            <w:pPr>
              <w:pStyle w:val="ConsPlusNormal"/>
            </w:pPr>
            <w:r>
              <w:t>Ул. Хрустальная, д. 32</w:t>
            </w:r>
          </w:p>
        </w:tc>
        <w:tc>
          <w:tcPr>
            <w:tcW w:w="3019" w:type="dxa"/>
          </w:tcPr>
          <w:p w:rsidR="000916D8" w:rsidRDefault="000916D8">
            <w:pPr>
              <w:pStyle w:val="ConsPlusNormal"/>
              <w:jc w:val="center"/>
            </w:pPr>
            <w:r>
              <w:t>Помещение ТОС "</w:t>
            </w:r>
            <w:proofErr w:type="spellStart"/>
            <w:r>
              <w:t>Заива</w:t>
            </w:r>
            <w:proofErr w:type="spellEnd"/>
            <w:r>
              <w:t>" Мотовилихинского района г. Перми</w:t>
            </w:r>
          </w:p>
        </w:tc>
        <w:tc>
          <w:tcPr>
            <w:tcW w:w="1879" w:type="dxa"/>
          </w:tcPr>
          <w:p w:rsidR="000916D8" w:rsidRDefault="000916D8">
            <w:pPr>
              <w:pStyle w:val="ConsPlusNormal"/>
              <w:jc w:val="center"/>
            </w:pPr>
            <w:r>
              <w:t>муниципальная</w:t>
            </w:r>
          </w:p>
        </w:tc>
        <w:tc>
          <w:tcPr>
            <w:tcW w:w="1909" w:type="dxa"/>
          </w:tcPr>
          <w:p w:rsidR="000916D8" w:rsidRDefault="000916D8">
            <w:pPr>
              <w:pStyle w:val="ConsPlusNormal"/>
              <w:jc w:val="center"/>
            </w:pPr>
            <w:proofErr w:type="spellStart"/>
            <w:r>
              <w:t>Ковина</w:t>
            </w:r>
            <w:proofErr w:type="spellEnd"/>
          </w:p>
          <w:p w:rsidR="000916D8" w:rsidRDefault="000916D8">
            <w:pPr>
              <w:pStyle w:val="ConsPlusNormal"/>
              <w:jc w:val="center"/>
            </w:pPr>
            <w:r>
              <w:t>Наталья Валентиновна,</w:t>
            </w:r>
          </w:p>
          <w:p w:rsidR="000916D8" w:rsidRDefault="000916D8">
            <w:pPr>
              <w:pStyle w:val="ConsPlusNormal"/>
              <w:jc w:val="center"/>
            </w:pPr>
            <w:r>
              <w:t>8-904-846-00-00</w:t>
            </w:r>
          </w:p>
        </w:tc>
      </w:tr>
      <w:tr w:rsidR="000916D8">
        <w:tc>
          <w:tcPr>
            <w:tcW w:w="364" w:type="dxa"/>
          </w:tcPr>
          <w:p w:rsidR="000916D8" w:rsidRDefault="000916D8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1819" w:type="dxa"/>
          </w:tcPr>
          <w:p w:rsidR="000916D8" w:rsidRDefault="000916D8">
            <w:pPr>
              <w:pStyle w:val="ConsPlusNormal"/>
            </w:pPr>
            <w:r>
              <w:t>Бульвар Гагарина, д. 32а</w:t>
            </w:r>
          </w:p>
        </w:tc>
        <w:tc>
          <w:tcPr>
            <w:tcW w:w="3019" w:type="dxa"/>
          </w:tcPr>
          <w:p w:rsidR="000916D8" w:rsidRDefault="000916D8">
            <w:pPr>
              <w:pStyle w:val="ConsPlusNormal"/>
              <w:jc w:val="center"/>
            </w:pPr>
            <w:r>
              <w:t>Общественный центр "Дружба" Мотовилихинского района г. Перми</w:t>
            </w:r>
          </w:p>
        </w:tc>
        <w:tc>
          <w:tcPr>
            <w:tcW w:w="1879" w:type="dxa"/>
          </w:tcPr>
          <w:p w:rsidR="000916D8" w:rsidRDefault="000916D8">
            <w:pPr>
              <w:pStyle w:val="ConsPlusNormal"/>
              <w:jc w:val="center"/>
            </w:pPr>
            <w:r>
              <w:t>муниципальная</w:t>
            </w:r>
          </w:p>
        </w:tc>
        <w:tc>
          <w:tcPr>
            <w:tcW w:w="1909" w:type="dxa"/>
          </w:tcPr>
          <w:p w:rsidR="000916D8" w:rsidRDefault="000916D8">
            <w:pPr>
              <w:pStyle w:val="ConsPlusNormal"/>
              <w:jc w:val="center"/>
            </w:pPr>
            <w:proofErr w:type="spellStart"/>
            <w:r>
              <w:t>Опутина</w:t>
            </w:r>
            <w:proofErr w:type="spellEnd"/>
          </w:p>
          <w:p w:rsidR="000916D8" w:rsidRDefault="000916D8">
            <w:pPr>
              <w:pStyle w:val="ConsPlusNormal"/>
              <w:jc w:val="center"/>
            </w:pPr>
            <w:r>
              <w:t>Марина Николаевна,</w:t>
            </w:r>
          </w:p>
          <w:p w:rsidR="000916D8" w:rsidRDefault="000916D8">
            <w:pPr>
              <w:pStyle w:val="ConsPlusNormal"/>
              <w:jc w:val="center"/>
            </w:pPr>
            <w:r>
              <w:t>8-912-888-01-19</w:t>
            </w:r>
          </w:p>
        </w:tc>
      </w:tr>
      <w:tr w:rsidR="000916D8">
        <w:tc>
          <w:tcPr>
            <w:tcW w:w="364" w:type="dxa"/>
          </w:tcPr>
          <w:p w:rsidR="000916D8" w:rsidRDefault="000916D8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819" w:type="dxa"/>
          </w:tcPr>
          <w:p w:rsidR="000916D8" w:rsidRDefault="000916D8">
            <w:pPr>
              <w:pStyle w:val="ConsPlusNormal"/>
            </w:pPr>
            <w:r>
              <w:t>Бульвар Гагарина, д. 58в</w:t>
            </w:r>
          </w:p>
        </w:tc>
        <w:tc>
          <w:tcPr>
            <w:tcW w:w="3019" w:type="dxa"/>
          </w:tcPr>
          <w:p w:rsidR="000916D8" w:rsidRDefault="000916D8">
            <w:pPr>
              <w:pStyle w:val="ConsPlusNormal"/>
              <w:jc w:val="center"/>
            </w:pPr>
            <w:r>
              <w:t>Общественный центр "Городские Горки" Мотовилихинского района г. Перми</w:t>
            </w:r>
          </w:p>
        </w:tc>
        <w:tc>
          <w:tcPr>
            <w:tcW w:w="1879" w:type="dxa"/>
          </w:tcPr>
          <w:p w:rsidR="000916D8" w:rsidRDefault="000916D8">
            <w:pPr>
              <w:pStyle w:val="ConsPlusNormal"/>
              <w:jc w:val="center"/>
            </w:pPr>
            <w:r>
              <w:t>муниципальная</w:t>
            </w:r>
          </w:p>
        </w:tc>
        <w:tc>
          <w:tcPr>
            <w:tcW w:w="1909" w:type="dxa"/>
          </w:tcPr>
          <w:p w:rsidR="000916D8" w:rsidRDefault="000916D8">
            <w:pPr>
              <w:pStyle w:val="ConsPlusNormal"/>
              <w:jc w:val="center"/>
            </w:pPr>
            <w:proofErr w:type="spellStart"/>
            <w:r>
              <w:t>Гайнцева</w:t>
            </w:r>
            <w:proofErr w:type="spellEnd"/>
          </w:p>
          <w:p w:rsidR="000916D8" w:rsidRDefault="000916D8">
            <w:pPr>
              <w:pStyle w:val="ConsPlusNormal"/>
              <w:jc w:val="center"/>
            </w:pPr>
            <w:r>
              <w:t>Ирина Владимировна,</w:t>
            </w:r>
          </w:p>
          <w:p w:rsidR="000916D8" w:rsidRDefault="000916D8">
            <w:pPr>
              <w:pStyle w:val="ConsPlusNormal"/>
              <w:jc w:val="center"/>
            </w:pPr>
            <w:r>
              <w:t>263-43-91,</w:t>
            </w:r>
          </w:p>
          <w:p w:rsidR="000916D8" w:rsidRDefault="000916D8">
            <w:pPr>
              <w:pStyle w:val="ConsPlusNormal"/>
              <w:jc w:val="center"/>
            </w:pPr>
            <w:r>
              <w:t>8-912-886-80-06</w:t>
            </w:r>
          </w:p>
        </w:tc>
      </w:tr>
      <w:tr w:rsidR="000916D8">
        <w:tc>
          <w:tcPr>
            <w:tcW w:w="364" w:type="dxa"/>
          </w:tcPr>
          <w:p w:rsidR="000916D8" w:rsidRDefault="000916D8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1819" w:type="dxa"/>
          </w:tcPr>
          <w:p w:rsidR="000916D8" w:rsidRDefault="000916D8">
            <w:pPr>
              <w:pStyle w:val="ConsPlusNormal"/>
            </w:pPr>
            <w:r>
              <w:t xml:space="preserve">Ул. </w:t>
            </w:r>
            <w:proofErr w:type="spellStart"/>
            <w:r>
              <w:t>Запрудская</w:t>
            </w:r>
            <w:proofErr w:type="spellEnd"/>
            <w:r>
              <w:t xml:space="preserve"> 4-я, д. 31</w:t>
            </w:r>
          </w:p>
        </w:tc>
        <w:tc>
          <w:tcPr>
            <w:tcW w:w="3019" w:type="dxa"/>
          </w:tcPr>
          <w:p w:rsidR="000916D8" w:rsidRDefault="000916D8">
            <w:pPr>
              <w:pStyle w:val="ConsPlusNormal"/>
              <w:jc w:val="center"/>
            </w:pPr>
            <w:r>
              <w:t>Общественный центр "Запруд" Мотовилихинского района г. Перми</w:t>
            </w:r>
          </w:p>
        </w:tc>
        <w:tc>
          <w:tcPr>
            <w:tcW w:w="1879" w:type="dxa"/>
          </w:tcPr>
          <w:p w:rsidR="000916D8" w:rsidRDefault="000916D8">
            <w:pPr>
              <w:pStyle w:val="ConsPlusNormal"/>
              <w:jc w:val="center"/>
            </w:pPr>
            <w:r>
              <w:t>муниципальная</w:t>
            </w:r>
          </w:p>
        </w:tc>
        <w:tc>
          <w:tcPr>
            <w:tcW w:w="1909" w:type="dxa"/>
          </w:tcPr>
          <w:p w:rsidR="000916D8" w:rsidRDefault="000916D8">
            <w:pPr>
              <w:pStyle w:val="ConsPlusNormal"/>
              <w:jc w:val="center"/>
            </w:pPr>
            <w:r>
              <w:t>Хабибуллина</w:t>
            </w:r>
          </w:p>
          <w:p w:rsidR="000916D8" w:rsidRDefault="000916D8">
            <w:pPr>
              <w:pStyle w:val="ConsPlusNormal"/>
              <w:jc w:val="center"/>
            </w:pPr>
            <w:r>
              <w:t>Татьяна Ивановна,</w:t>
            </w:r>
          </w:p>
          <w:p w:rsidR="000916D8" w:rsidRDefault="000916D8">
            <w:pPr>
              <w:pStyle w:val="ConsPlusNormal"/>
              <w:jc w:val="center"/>
            </w:pPr>
            <w:r>
              <w:t>8-912-888-55-57</w:t>
            </w:r>
          </w:p>
        </w:tc>
      </w:tr>
      <w:tr w:rsidR="000916D8">
        <w:tc>
          <w:tcPr>
            <w:tcW w:w="364" w:type="dxa"/>
          </w:tcPr>
          <w:p w:rsidR="000916D8" w:rsidRDefault="000916D8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1819" w:type="dxa"/>
          </w:tcPr>
          <w:p w:rsidR="000916D8" w:rsidRDefault="000916D8">
            <w:pPr>
              <w:pStyle w:val="ConsPlusNormal"/>
            </w:pPr>
            <w:r>
              <w:t>Ул. Агатовая, д. 28</w:t>
            </w:r>
          </w:p>
        </w:tc>
        <w:tc>
          <w:tcPr>
            <w:tcW w:w="3019" w:type="dxa"/>
          </w:tcPr>
          <w:p w:rsidR="000916D8" w:rsidRDefault="000916D8">
            <w:pPr>
              <w:pStyle w:val="ConsPlusNormal"/>
              <w:jc w:val="center"/>
            </w:pPr>
            <w:r>
              <w:t>Общественный центр "</w:t>
            </w:r>
            <w:proofErr w:type="gramStart"/>
            <w:r>
              <w:t>Агатовая</w:t>
            </w:r>
            <w:proofErr w:type="gramEnd"/>
            <w:r>
              <w:t xml:space="preserve"> 28" Мотовилихинского района г. </w:t>
            </w:r>
            <w:r>
              <w:lastRenderedPageBreak/>
              <w:t>Перми</w:t>
            </w:r>
          </w:p>
        </w:tc>
        <w:tc>
          <w:tcPr>
            <w:tcW w:w="1879" w:type="dxa"/>
          </w:tcPr>
          <w:p w:rsidR="000916D8" w:rsidRDefault="000916D8">
            <w:pPr>
              <w:pStyle w:val="ConsPlusNormal"/>
              <w:jc w:val="center"/>
            </w:pPr>
            <w:r>
              <w:lastRenderedPageBreak/>
              <w:t>муниципальная</w:t>
            </w:r>
          </w:p>
        </w:tc>
        <w:tc>
          <w:tcPr>
            <w:tcW w:w="1909" w:type="dxa"/>
          </w:tcPr>
          <w:p w:rsidR="000916D8" w:rsidRDefault="000916D8">
            <w:pPr>
              <w:pStyle w:val="ConsPlusNormal"/>
              <w:jc w:val="center"/>
            </w:pPr>
            <w:r>
              <w:t>Бушуева</w:t>
            </w:r>
          </w:p>
          <w:p w:rsidR="000916D8" w:rsidRDefault="000916D8">
            <w:pPr>
              <w:pStyle w:val="ConsPlusNormal"/>
              <w:jc w:val="center"/>
            </w:pPr>
            <w:r>
              <w:t>Татьяна Анатольевна,</w:t>
            </w:r>
          </w:p>
          <w:p w:rsidR="000916D8" w:rsidRDefault="000916D8">
            <w:pPr>
              <w:pStyle w:val="ConsPlusNormal"/>
              <w:jc w:val="center"/>
            </w:pPr>
            <w:r>
              <w:lastRenderedPageBreak/>
              <w:t>8-919-443-11-89</w:t>
            </w:r>
          </w:p>
        </w:tc>
      </w:tr>
      <w:tr w:rsidR="000916D8">
        <w:tc>
          <w:tcPr>
            <w:tcW w:w="364" w:type="dxa"/>
          </w:tcPr>
          <w:p w:rsidR="000916D8" w:rsidRDefault="000916D8">
            <w:pPr>
              <w:pStyle w:val="ConsPlusNormal"/>
              <w:jc w:val="center"/>
            </w:pPr>
            <w:r>
              <w:lastRenderedPageBreak/>
              <w:t>73</w:t>
            </w:r>
          </w:p>
        </w:tc>
        <w:tc>
          <w:tcPr>
            <w:tcW w:w="1819" w:type="dxa"/>
          </w:tcPr>
          <w:p w:rsidR="000916D8" w:rsidRDefault="000916D8">
            <w:pPr>
              <w:pStyle w:val="ConsPlusNormal"/>
            </w:pPr>
            <w:r>
              <w:t>Ул. Гашкова, д. 41а</w:t>
            </w:r>
          </w:p>
        </w:tc>
        <w:tc>
          <w:tcPr>
            <w:tcW w:w="3019" w:type="dxa"/>
          </w:tcPr>
          <w:p w:rsidR="000916D8" w:rsidRDefault="000916D8">
            <w:pPr>
              <w:pStyle w:val="ConsPlusNormal"/>
              <w:jc w:val="center"/>
            </w:pPr>
            <w:r>
              <w:t>Общественный центр "Вышка-2" Мотовилихинского района г. Перми</w:t>
            </w:r>
          </w:p>
        </w:tc>
        <w:tc>
          <w:tcPr>
            <w:tcW w:w="1879" w:type="dxa"/>
          </w:tcPr>
          <w:p w:rsidR="000916D8" w:rsidRDefault="000916D8">
            <w:pPr>
              <w:pStyle w:val="ConsPlusNormal"/>
              <w:jc w:val="center"/>
            </w:pPr>
            <w:r>
              <w:t>муниципальная</w:t>
            </w:r>
          </w:p>
        </w:tc>
        <w:tc>
          <w:tcPr>
            <w:tcW w:w="1909" w:type="dxa"/>
          </w:tcPr>
          <w:p w:rsidR="000916D8" w:rsidRDefault="000916D8">
            <w:pPr>
              <w:pStyle w:val="ConsPlusNormal"/>
              <w:jc w:val="center"/>
            </w:pPr>
            <w:proofErr w:type="spellStart"/>
            <w:r>
              <w:t>Тухфятуллова</w:t>
            </w:r>
            <w:proofErr w:type="spellEnd"/>
          </w:p>
          <w:p w:rsidR="000916D8" w:rsidRDefault="000916D8">
            <w:pPr>
              <w:pStyle w:val="ConsPlusNormal"/>
              <w:jc w:val="center"/>
            </w:pPr>
            <w:r>
              <w:t>Антонина Николаевна,</w:t>
            </w:r>
          </w:p>
          <w:p w:rsidR="000916D8" w:rsidRDefault="000916D8">
            <w:pPr>
              <w:pStyle w:val="ConsPlusNormal"/>
              <w:jc w:val="center"/>
            </w:pPr>
            <w:r>
              <w:t>8-908-261-23-46</w:t>
            </w:r>
          </w:p>
        </w:tc>
      </w:tr>
      <w:tr w:rsidR="000916D8">
        <w:tc>
          <w:tcPr>
            <w:tcW w:w="364" w:type="dxa"/>
          </w:tcPr>
          <w:p w:rsidR="000916D8" w:rsidRDefault="000916D8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1819" w:type="dxa"/>
          </w:tcPr>
          <w:p w:rsidR="000916D8" w:rsidRDefault="000916D8">
            <w:pPr>
              <w:pStyle w:val="ConsPlusNormal"/>
            </w:pPr>
            <w:r>
              <w:t>Ул. Дружбы, д. 12</w:t>
            </w:r>
          </w:p>
        </w:tc>
        <w:tc>
          <w:tcPr>
            <w:tcW w:w="3019" w:type="dxa"/>
          </w:tcPr>
          <w:p w:rsidR="000916D8" w:rsidRDefault="000916D8">
            <w:pPr>
              <w:pStyle w:val="ConsPlusNormal"/>
              <w:jc w:val="center"/>
            </w:pPr>
            <w:r>
              <w:t>Общественный центр "Дружбы 12" Мотовилихинского района г. Перми</w:t>
            </w:r>
          </w:p>
        </w:tc>
        <w:tc>
          <w:tcPr>
            <w:tcW w:w="1879" w:type="dxa"/>
          </w:tcPr>
          <w:p w:rsidR="000916D8" w:rsidRDefault="000916D8">
            <w:pPr>
              <w:pStyle w:val="ConsPlusNormal"/>
              <w:jc w:val="center"/>
            </w:pPr>
            <w:r>
              <w:t>муниципальная</w:t>
            </w:r>
          </w:p>
        </w:tc>
        <w:tc>
          <w:tcPr>
            <w:tcW w:w="1909" w:type="dxa"/>
          </w:tcPr>
          <w:p w:rsidR="000916D8" w:rsidRDefault="000916D8">
            <w:pPr>
              <w:pStyle w:val="ConsPlusNormal"/>
              <w:jc w:val="center"/>
            </w:pPr>
            <w:proofErr w:type="spellStart"/>
            <w:r>
              <w:t>Зрядчикова</w:t>
            </w:r>
            <w:proofErr w:type="spellEnd"/>
          </w:p>
          <w:p w:rsidR="000916D8" w:rsidRDefault="000916D8">
            <w:pPr>
              <w:pStyle w:val="ConsPlusNormal"/>
              <w:jc w:val="center"/>
            </w:pPr>
            <w:r>
              <w:t>Наталья Васильевна,</w:t>
            </w:r>
          </w:p>
          <w:p w:rsidR="000916D8" w:rsidRDefault="000916D8">
            <w:pPr>
              <w:pStyle w:val="ConsPlusNormal"/>
              <w:jc w:val="center"/>
            </w:pPr>
            <w:r>
              <w:t>8-912-78-71-700</w:t>
            </w:r>
          </w:p>
        </w:tc>
      </w:tr>
      <w:tr w:rsidR="000916D8">
        <w:tc>
          <w:tcPr>
            <w:tcW w:w="364" w:type="dxa"/>
          </w:tcPr>
          <w:p w:rsidR="000916D8" w:rsidRDefault="000916D8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819" w:type="dxa"/>
          </w:tcPr>
          <w:p w:rsidR="000916D8" w:rsidRDefault="000916D8">
            <w:pPr>
              <w:pStyle w:val="ConsPlusNormal"/>
            </w:pPr>
            <w:r>
              <w:t xml:space="preserve">Ул. </w:t>
            </w:r>
            <w:proofErr w:type="spellStart"/>
            <w:r>
              <w:t>Постаногова</w:t>
            </w:r>
            <w:proofErr w:type="spellEnd"/>
            <w:r>
              <w:t>, д. 7</w:t>
            </w:r>
          </w:p>
        </w:tc>
        <w:tc>
          <w:tcPr>
            <w:tcW w:w="3019" w:type="dxa"/>
          </w:tcPr>
          <w:p w:rsidR="000916D8" w:rsidRDefault="000916D8">
            <w:pPr>
              <w:pStyle w:val="ConsPlusNormal"/>
              <w:jc w:val="center"/>
            </w:pPr>
            <w:r>
              <w:t>Общественный центр "Висим" Мотовилихинского района г. Перми</w:t>
            </w:r>
          </w:p>
        </w:tc>
        <w:tc>
          <w:tcPr>
            <w:tcW w:w="1879" w:type="dxa"/>
          </w:tcPr>
          <w:p w:rsidR="000916D8" w:rsidRDefault="000916D8">
            <w:pPr>
              <w:pStyle w:val="ConsPlusNormal"/>
              <w:jc w:val="center"/>
            </w:pPr>
            <w:r>
              <w:t>муниципальная</w:t>
            </w:r>
          </w:p>
        </w:tc>
        <w:tc>
          <w:tcPr>
            <w:tcW w:w="1909" w:type="dxa"/>
          </w:tcPr>
          <w:p w:rsidR="000916D8" w:rsidRDefault="000916D8">
            <w:pPr>
              <w:pStyle w:val="ConsPlusNormal"/>
              <w:jc w:val="center"/>
            </w:pPr>
            <w:proofErr w:type="spellStart"/>
            <w:r>
              <w:t>Преснякова</w:t>
            </w:r>
            <w:proofErr w:type="spellEnd"/>
          </w:p>
          <w:p w:rsidR="000916D8" w:rsidRDefault="000916D8">
            <w:pPr>
              <w:pStyle w:val="ConsPlusNormal"/>
              <w:jc w:val="center"/>
            </w:pPr>
            <w:r>
              <w:t xml:space="preserve">Венера </w:t>
            </w:r>
            <w:proofErr w:type="spellStart"/>
            <w:r>
              <w:t>Гаптулбаровна</w:t>
            </w:r>
            <w:proofErr w:type="spellEnd"/>
            <w:r>
              <w:t>,</w:t>
            </w:r>
          </w:p>
          <w:p w:rsidR="000916D8" w:rsidRDefault="000916D8">
            <w:pPr>
              <w:pStyle w:val="ConsPlusNormal"/>
              <w:jc w:val="center"/>
            </w:pPr>
            <w:r>
              <w:t>298-68-69</w:t>
            </w:r>
          </w:p>
        </w:tc>
      </w:tr>
      <w:tr w:rsidR="000916D8">
        <w:tc>
          <w:tcPr>
            <w:tcW w:w="364" w:type="dxa"/>
          </w:tcPr>
          <w:p w:rsidR="000916D8" w:rsidRDefault="000916D8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1819" w:type="dxa"/>
          </w:tcPr>
          <w:p w:rsidR="000916D8" w:rsidRDefault="000916D8">
            <w:pPr>
              <w:pStyle w:val="ConsPlusNormal"/>
            </w:pPr>
            <w:r>
              <w:t xml:space="preserve">Ул. </w:t>
            </w:r>
            <w:proofErr w:type="spellStart"/>
            <w:r>
              <w:t>Уинская</w:t>
            </w:r>
            <w:proofErr w:type="spellEnd"/>
            <w:r>
              <w:t>, д. 36</w:t>
            </w:r>
          </w:p>
        </w:tc>
        <w:tc>
          <w:tcPr>
            <w:tcW w:w="3019" w:type="dxa"/>
          </w:tcPr>
          <w:p w:rsidR="000916D8" w:rsidRDefault="000916D8">
            <w:pPr>
              <w:pStyle w:val="ConsPlusNormal"/>
              <w:jc w:val="center"/>
            </w:pPr>
            <w:r>
              <w:t>Общественный центр "Садовый" Мотовилихинского района г. Перми</w:t>
            </w:r>
          </w:p>
        </w:tc>
        <w:tc>
          <w:tcPr>
            <w:tcW w:w="1879" w:type="dxa"/>
          </w:tcPr>
          <w:p w:rsidR="000916D8" w:rsidRDefault="000916D8">
            <w:pPr>
              <w:pStyle w:val="ConsPlusNormal"/>
              <w:jc w:val="center"/>
            </w:pPr>
            <w:r>
              <w:t>муниципальная</w:t>
            </w:r>
          </w:p>
        </w:tc>
        <w:tc>
          <w:tcPr>
            <w:tcW w:w="1909" w:type="dxa"/>
          </w:tcPr>
          <w:p w:rsidR="000916D8" w:rsidRDefault="000916D8">
            <w:pPr>
              <w:pStyle w:val="ConsPlusNormal"/>
              <w:jc w:val="center"/>
            </w:pPr>
            <w:proofErr w:type="spellStart"/>
            <w:r>
              <w:t>Типикина</w:t>
            </w:r>
            <w:proofErr w:type="spellEnd"/>
          </w:p>
          <w:p w:rsidR="000916D8" w:rsidRDefault="000916D8">
            <w:pPr>
              <w:pStyle w:val="ConsPlusNormal"/>
              <w:jc w:val="center"/>
            </w:pPr>
            <w:r>
              <w:t>Марина Викторовна,</w:t>
            </w:r>
          </w:p>
          <w:p w:rsidR="000916D8" w:rsidRDefault="000916D8">
            <w:pPr>
              <w:pStyle w:val="ConsPlusNormal"/>
              <w:jc w:val="center"/>
            </w:pPr>
            <w:r>
              <w:t>8-952-65-82-278</w:t>
            </w:r>
          </w:p>
        </w:tc>
      </w:tr>
      <w:tr w:rsidR="000916D8">
        <w:tc>
          <w:tcPr>
            <w:tcW w:w="364" w:type="dxa"/>
          </w:tcPr>
          <w:p w:rsidR="000916D8" w:rsidRDefault="000916D8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1819" w:type="dxa"/>
          </w:tcPr>
          <w:p w:rsidR="000916D8" w:rsidRDefault="000916D8">
            <w:pPr>
              <w:pStyle w:val="ConsPlusNormal"/>
            </w:pPr>
            <w:r>
              <w:t>Ул. Халтурина, д. 10</w:t>
            </w:r>
          </w:p>
        </w:tc>
        <w:tc>
          <w:tcPr>
            <w:tcW w:w="3019" w:type="dxa"/>
          </w:tcPr>
          <w:p w:rsidR="000916D8" w:rsidRDefault="000916D8">
            <w:pPr>
              <w:pStyle w:val="ConsPlusNormal"/>
              <w:jc w:val="center"/>
            </w:pPr>
            <w:r>
              <w:t>Общественный центр "Агат" Мотовилихинского района г. Перми</w:t>
            </w:r>
          </w:p>
        </w:tc>
        <w:tc>
          <w:tcPr>
            <w:tcW w:w="1879" w:type="dxa"/>
          </w:tcPr>
          <w:p w:rsidR="000916D8" w:rsidRDefault="000916D8">
            <w:pPr>
              <w:pStyle w:val="ConsPlusNormal"/>
              <w:jc w:val="center"/>
            </w:pPr>
            <w:r>
              <w:t>муниципальная</w:t>
            </w:r>
          </w:p>
        </w:tc>
        <w:tc>
          <w:tcPr>
            <w:tcW w:w="1909" w:type="dxa"/>
          </w:tcPr>
          <w:p w:rsidR="000916D8" w:rsidRDefault="000916D8">
            <w:pPr>
              <w:pStyle w:val="ConsPlusNormal"/>
              <w:jc w:val="center"/>
            </w:pPr>
            <w:r>
              <w:t>Бушуев</w:t>
            </w:r>
          </w:p>
          <w:p w:rsidR="000916D8" w:rsidRDefault="000916D8">
            <w:pPr>
              <w:pStyle w:val="ConsPlusNormal"/>
              <w:jc w:val="center"/>
            </w:pPr>
            <w:r>
              <w:t>Александр Григорьевич,</w:t>
            </w:r>
          </w:p>
          <w:p w:rsidR="000916D8" w:rsidRDefault="000916D8">
            <w:pPr>
              <w:pStyle w:val="ConsPlusNormal"/>
              <w:jc w:val="center"/>
            </w:pPr>
            <w:r>
              <w:t>8-951-94-01-623</w:t>
            </w:r>
          </w:p>
        </w:tc>
      </w:tr>
    </w:tbl>
    <w:p w:rsidR="00740728" w:rsidRDefault="00740728">
      <w:bookmarkStart w:id="0" w:name="_GoBack"/>
      <w:bookmarkEnd w:id="0"/>
    </w:p>
    <w:sectPr w:rsidR="00740728" w:rsidSect="00654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6D8"/>
    <w:rsid w:val="000916D8"/>
    <w:rsid w:val="00740728"/>
    <w:rsid w:val="009D3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16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916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916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916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916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916D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916D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916D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16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916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916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916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916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916D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916D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916D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8949DF47AD998FC6643B0DEB74513DC884A3EFA97C11628ACDB3C9DE5CD03FC312EADE278B4046330B4921E80157A935ED00B422853B1F24EC70CCCY9sAO" TargetMode="External"/><Relationship Id="rId5" Type="http://schemas.openxmlformats.org/officeDocument/2006/relationships/hyperlink" Target="consultantplus://offline/ref=98949DF47AD998FC6643AED3A1294ED7834463F590C31D7BF08A3ACABA9D05A9716EABB73BF1016531BFC247C24B23C01B9B0647374FB1F7Y5s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2</cp:revision>
  <dcterms:created xsi:type="dcterms:W3CDTF">2020-07-21T14:46:00Z</dcterms:created>
  <dcterms:modified xsi:type="dcterms:W3CDTF">2020-07-21T14:46:00Z</dcterms:modified>
</cp:coreProperties>
</file>